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E2" w:rsidRPr="008713FE" w:rsidRDefault="00CE5759" w:rsidP="008713FE">
      <w:pPr>
        <w:pStyle w:val="Ttulo2"/>
        <w:spacing w:before="300" w:after="200"/>
        <w:jc w:val="center"/>
        <w:rPr>
          <w:b w:val="0"/>
          <w:bCs w:val="0"/>
          <w:caps/>
          <w:color w:val="363636"/>
          <w:spacing w:val="22"/>
          <w:sz w:val="32"/>
          <w:szCs w:val="32"/>
        </w:rPr>
      </w:pPr>
      <w:r w:rsidRPr="008713FE">
        <w:rPr>
          <w:b w:val="0"/>
          <w:bCs w:val="0"/>
          <w:caps/>
          <w:color w:val="363636"/>
          <w:spacing w:val="22"/>
          <w:sz w:val="32"/>
          <w:szCs w:val="32"/>
        </w:rPr>
        <w:t>INTERNSHIP SUBJECTS - YEAR 2023</w:t>
      </w:r>
    </w:p>
    <w:p w:rsidR="00A03EE2" w:rsidRPr="008713FE" w:rsidRDefault="00A03EE2" w:rsidP="008713FE">
      <w:pPr>
        <w:jc w:val="center"/>
        <w:rPr>
          <w:rStyle w:val="Forte"/>
          <w:rFonts w:ascii="Arial" w:hAnsi="Arial" w:cs="Arial"/>
          <w:color w:val="01426A"/>
          <w:sz w:val="16"/>
          <w:szCs w:val="16"/>
        </w:rPr>
      </w:pPr>
      <w:r w:rsidRPr="008713FE">
        <w:rPr>
          <w:b/>
          <w:bCs/>
        </w:rPr>
        <w:t>Internship subjects are updated at the end of November at the latest each year.</w:t>
      </w:r>
    </w:p>
    <w:p w:rsidR="00D05D89" w:rsidRPr="008713FE" w:rsidRDefault="00D05D89" w:rsidP="008713FE">
      <w:pPr>
        <w:pStyle w:val="NormalWeb"/>
        <w:spacing w:before="0" w:beforeAutospacing="0" w:after="0" w:afterAutospacing="0"/>
        <w:rPr>
          <w:rStyle w:val="Forte"/>
          <w:rFonts w:ascii="Arial" w:hAnsi="Arial" w:cs="Arial"/>
          <w:color w:val="01426A"/>
          <w:sz w:val="16"/>
          <w:szCs w:val="16"/>
        </w:rPr>
      </w:pPr>
    </w:p>
    <w:p w:rsidR="00D05D89" w:rsidRPr="008713FE" w:rsidRDefault="00D05D89" w:rsidP="008713FE">
      <w:pPr>
        <w:pStyle w:val="NormalWeb"/>
        <w:spacing w:before="0" w:beforeAutospacing="0" w:after="0" w:afterAutospacing="0"/>
        <w:rPr>
          <w:rStyle w:val="Forte"/>
          <w:rFonts w:ascii="Arial" w:hAnsi="Arial" w:cs="Arial"/>
          <w:color w:val="01426A"/>
          <w:sz w:val="16"/>
          <w:szCs w:val="16"/>
        </w:rPr>
      </w:pPr>
    </w:p>
    <w:tbl>
      <w:tblPr>
        <w:tblStyle w:val="Tabelacomgrade"/>
        <w:tblW w:w="14034" w:type="dxa"/>
        <w:tblInd w:w="-176" w:type="dxa"/>
        <w:tblLayout w:type="fixed"/>
        <w:tblLook w:val="04A0"/>
      </w:tblPr>
      <w:tblGrid>
        <w:gridCol w:w="1702"/>
        <w:gridCol w:w="1276"/>
        <w:gridCol w:w="1701"/>
        <w:gridCol w:w="2551"/>
        <w:gridCol w:w="1276"/>
        <w:gridCol w:w="1701"/>
        <w:gridCol w:w="3827"/>
      </w:tblGrid>
      <w:tr w:rsidR="00D05D89" w:rsidRPr="008713FE" w:rsidTr="00BF77C3">
        <w:tc>
          <w:tcPr>
            <w:tcW w:w="1702" w:type="dxa"/>
          </w:tcPr>
          <w:p w:rsidR="00D05D89" w:rsidRPr="008713FE" w:rsidRDefault="00D05D89" w:rsidP="008713FE">
            <w:pPr>
              <w:pStyle w:val="NormalWeb"/>
              <w:spacing w:before="0" w:beforeAutospacing="0" w:after="0" w:afterAutospacing="0"/>
              <w:jc w:val="center"/>
              <w:rPr>
                <w:rStyle w:val="Forte"/>
                <w:rFonts w:ascii="Arial" w:hAnsi="Arial" w:cs="Arial"/>
                <w:bCs w:val="0"/>
                <w:color w:val="01426A"/>
                <w:sz w:val="16"/>
                <w:szCs w:val="16"/>
              </w:rPr>
            </w:pPr>
            <w:r w:rsidRPr="008713FE">
              <w:rPr>
                <w:rStyle w:val="Forte"/>
                <w:rFonts w:ascii="Arial" w:hAnsi="Arial" w:cs="Arial"/>
                <w:bCs w:val="0"/>
                <w:color w:val="01426A"/>
                <w:sz w:val="16"/>
                <w:szCs w:val="16"/>
              </w:rPr>
              <w:t>Areas</w:t>
            </w:r>
          </w:p>
        </w:tc>
        <w:tc>
          <w:tcPr>
            <w:tcW w:w="1276" w:type="dxa"/>
          </w:tcPr>
          <w:p w:rsidR="00D05D89" w:rsidRPr="008713FE" w:rsidRDefault="007B5B75" w:rsidP="008713FE">
            <w:pPr>
              <w:pStyle w:val="NormalWeb"/>
              <w:spacing w:before="0" w:beforeAutospacing="0" w:after="0" w:afterAutospacing="0"/>
              <w:jc w:val="center"/>
              <w:rPr>
                <w:rStyle w:val="Forte"/>
                <w:rFonts w:ascii="Arial" w:hAnsi="Arial" w:cs="Arial"/>
                <w:bCs w:val="0"/>
                <w:color w:val="01426A"/>
                <w:sz w:val="16"/>
                <w:szCs w:val="16"/>
              </w:rPr>
            </w:pPr>
            <w:r w:rsidRPr="008713FE">
              <w:rPr>
                <w:rStyle w:val="Forte"/>
                <w:rFonts w:ascii="Arial" w:hAnsi="Arial" w:cs="Arial"/>
                <w:bCs w:val="0"/>
                <w:color w:val="01426A"/>
                <w:sz w:val="16"/>
                <w:szCs w:val="16"/>
              </w:rPr>
              <w:t>Theme of the Project</w:t>
            </w:r>
          </w:p>
        </w:tc>
        <w:tc>
          <w:tcPr>
            <w:tcW w:w="1701" w:type="dxa"/>
          </w:tcPr>
          <w:p w:rsidR="00D05D89" w:rsidRPr="008713FE" w:rsidRDefault="00D05D89" w:rsidP="008713FE">
            <w:pPr>
              <w:pStyle w:val="NormalWeb"/>
              <w:spacing w:before="0" w:beforeAutospacing="0" w:after="0" w:afterAutospacing="0"/>
              <w:jc w:val="center"/>
              <w:rPr>
                <w:rStyle w:val="Forte"/>
                <w:rFonts w:ascii="Arial" w:hAnsi="Arial" w:cs="Arial"/>
                <w:bCs w:val="0"/>
                <w:color w:val="01426A"/>
                <w:sz w:val="16"/>
                <w:szCs w:val="16"/>
              </w:rPr>
            </w:pPr>
            <w:r w:rsidRPr="008713FE">
              <w:rPr>
                <w:rStyle w:val="Forte"/>
                <w:rFonts w:ascii="Arial" w:hAnsi="Arial" w:cs="Arial"/>
                <w:bCs w:val="0"/>
                <w:color w:val="01426A"/>
                <w:sz w:val="16"/>
                <w:szCs w:val="16"/>
              </w:rPr>
              <w:t>Internship Supervisor</w:t>
            </w:r>
          </w:p>
        </w:tc>
        <w:tc>
          <w:tcPr>
            <w:tcW w:w="2551" w:type="dxa"/>
          </w:tcPr>
          <w:p w:rsidR="00D05D89" w:rsidRPr="008713FE" w:rsidRDefault="00D05D89" w:rsidP="008713FE">
            <w:pPr>
              <w:pStyle w:val="NormalWeb"/>
              <w:spacing w:before="0" w:beforeAutospacing="0" w:after="0" w:afterAutospacing="0"/>
              <w:jc w:val="center"/>
              <w:rPr>
                <w:rStyle w:val="Forte"/>
                <w:rFonts w:ascii="Arial" w:hAnsi="Arial" w:cs="Arial"/>
                <w:bCs w:val="0"/>
                <w:color w:val="01426A"/>
                <w:sz w:val="16"/>
                <w:szCs w:val="16"/>
              </w:rPr>
            </w:pPr>
            <w:r w:rsidRPr="008713FE">
              <w:rPr>
                <w:rStyle w:val="Forte"/>
                <w:rFonts w:ascii="Arial" w:hAnsi="Arial" w:cs="Arial"/>
                <w:bCs w:val="0"/>
                <w:color w:val="01426A"/>
                <w:sz w:val="16"/>
                <w:szCs w:val="16"/>
              </w:rPr>
              <w:t>Laboratory Website</w:t>
            </w:r>
          </w:p>
        </w:tc>
        <w:tc>
          <w:tcPr>
            <w:tcW w:w="1276" w:type="dxa"/>
          </w:tcPr>
          <w:p w:rsidR="00D05D89" w:rsidRPr="008713FE" w:rsidRDefault="00D05D89" w:rsidP="008713FE">
            <w:pPr>
              <w:pStyle w:val="NormalWeb"/>
              <w:spacing w:before="0" w:beforeAutospacing="0" w:after="0" w:afterAutospacing="0"/>
              <w:jc w:val="center"/>
              <w:rPr>
                <w:rStyle w:val="Forte"/>
                <w:rFonts w:ascii="Arial" w:hAnsi="Arial" w:cs="Arial"/>
                <w:bCs w:val="0"/>
                <w:color w:val="01426A"/>
                <w:sz w:val="16"/>
                <w:szCs w:val="16"/>
              </w:rPr>
            </w:pPr>
            <w:r w:rsidRPr="008713FE">
              <w:rPr>
                <w:rStyle w:val="Forte"/>
                <w:rFonts w:ascii="Arial" w:hAnsi="Arial" w:cs="Arial"/>
                <w:bCs w:val="0"/>
                <w:color w:val="01426A"/>
                <w:sz w:val="16"/>
                <w:szCs w:val="16"/>
              </w:rPr>
              <w:t>Languages</w:t>
            </w:r>
          </w:p>
        </w:tc>
        <w:tc>
          <w:tcPr>
            <w:tcW w:w="1701" w:type="dxa"/>
          </w:tcPr>
          <w:p w:rsidR="00D05D89" w:rsidRPr="008713FE" w:rsidRDefault="00D05D89" w:rsidP="008713FE">
            <w:pPr>
              <w:pStyle w:val="NormalWeb"/>
              <w:spacing w:before="0" w:beforeAutospacing="0" w:after="0" w:afterAutospacing="0"/>
              <w:jc w:val="center"/>
              <w:rPr>
                <w:rStyle w:val="Forte"/>
                <w:rFonts w:ascii="Arial" w:hAnsi="Arial" w:cs="Arial"/>
                <w:color w:val="01426A"/>
                <w:sz w:val="16"/>
                <w:szCs w:val="16"/>
              </w:rPr>
            </w:pPr>
            <w:r w:rsidRPr="008713FE">
              <w:rPr>
                <w:rStyle w:val="Forte"/>
                <w:rFonts w:ascii="Arial" w:hAnsi="Arial" w:cs="Arial"/>
                <w:color w:val="01426A"/>
                <w:sz w:val="16"/>
                <w:szCs w:val="16"/>
              </w:rPr>
              <w:t>Durantion of work</w:t>
            </w:r>
          </w:p>
        </w:tc>
        <w:tc>
          <w:tcPr>
            <w:tcW w:w="3827" w:type="dxa"/>
          </w:tcPr>
          <w:p w:rsidR="00D05D89" w:rsidRPr="008713FE" w:rsidRDefault="00D05D89" w:rsidP="008713FE">
            <w:pPr>
              <w:pStyle w:val="NormalWeb"/>
              <w:spacing w:before="0" w:beforeAutospacing="0" w:after="0" w:afterAutospacing="0"/>
              <w:jc w:val="center"/>
              <w:rPr>
                <w:rStyle w:val="Forte"/>
                <w:rFonts w:ascii="Arial" w:hAnsi="Arial" w:cs="Arial"/>
                <w:color w:val="01426A"/>
                <w:sz w:val="16"/>
                <w:szCs w:val="16"/>
              </w:rPr>
            </w:pPr>
            <w:r w:rsidRPr="008713FE">
              <w:rPr>
                <w:rStyle w:val="Forte"/>
                <w:rFonts w:ascii="Arial" w:hAnsi="Arial" w:cs="Arial"/>
                <w:color w:val="01426A"/>
                <w:sz w:val="16"/>
                <w:szCs w:val="16"/>
              </w:rPr>
              <w:t>Purpose of Work</w:t>
            </w:r>
          </w:p>
        </w:tc>
      </w:tr>
      <w:tr w:rsidR="00D05D89" w:rsidRPr="008713FE" w:rsidTr="00BF77C3">
        <w:tc>
          <w:tcPr>
            <w:tcW w:w="1702" w:type="dxa"/>
          </w:tcPr>
          <w:p w:rsidR="00D05D89" w:rsidRPr="008713FE" w:rsidRDefault="00D05D89"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 xml:space="preserve">Deep Learning; Machine </w:t>
            </w:r>
            <w:r w:rsidR="007B5B75" w:rsidRPr="008713FE">
              <w:rPr>
                <w:rStyle w:val="Forte"/>
                <w:rFonts w:ascii="Arial" w:hAnsi="Arial" w:cs="Arial"/>
                <w:b w:val="0"/>
                <w:sz w:val="16"/>
                <w:szCs w:val="16"/>
              </w:rPr>
              <w:t>L</w:t>
            </w:r>
            <w:r w:rsidRPr="008713FE">
              <w:rPr>
                <w:rStyle w:val="Forte"/>
                <w:rFonts w:ascii="Arial" w:hAnsi="Arial" w:cs="Arial"/>
                <w:b w:val="0"/>
                <w:sz w:val="16"/>
                <w:szCs w:val="16"/>
              </w:rPr>
              <w:t xml:space="preserve">earning; Cognitive Systems; Autonomous Vehicle </w:t>
            </w:r>
            <w:proofErr w:type="gramStart"/>
            <w:r w:rsidRPr="008713FE">
              <w:rPr>
                <w:rStyle w:val="Forte"/>
                <w:rFonts w:ascii="Arial" w:hAnsi="Arial" w:cs="Arial"/>
                <w:b w:val="0"/>
                <w:sz w:val="16"/>
                <w:szCs w:val="16"/>
              </w:rPr>
              <w:t>Simulation</w:t>
            </w:r>
            <w:proofErr w:type="gramEnd"/>
          </w:p>
        </w:tc>
        <w:tc>
          <w:tcPr>
            <w:tcW w:w="1276" w:type="dxa"/>
          </w:tcPr>
          <w:p w:rsidR="00D05D89" w:rsidRPr="008713FE" w:rsidRDefault="00D05D89"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Integrating Multi Sensors Data with Deep Learning Perception Modules</w:t>
            </w:r>
          </w:p>
        </w:tc>
        <w:tc>
          <w:tcPr>
            <w:tcW w:w="1701" w:type="dxa"/>
          </w:tcPr>
          <w:p w:rsidR="00D05D89" w:rsidRPr="008713FE" w:rsidRDefault="00D05D89"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Professor</w:t>
            </w:r>
          </w:p>
          <w:p w:rsidR="00D05D89" w:rsidRPr="008713FE" w:rsidRDefault="00D05D89" w:rsidP="008713FE">
            <w:pPr>
              <w:jc w:val="center"/>
              <w:rPr>
                <w:rStyle w:val="Forte"/>
                <w:rFonts w:ascii="Arial" w:eastAsia="Times New Roman" w:hAnsi="Arial" w:cs="Arial"/>
                <w:b w:val="0"/>
                <w:sz w:val="16"/>
                <w:szCs w:val="16"/>
                <w:lang w:eastAsia="pt-BR"/>
              </w:rPr>
            </w:pPr>
            <w:r w:rsidRPr="008713FE">
              <w:rPr>
                <w:rStyle w:val="Forte"/>
                <w:rFonts w:ascii="Arial" w:eastAsia="Times New Roman" w:hAnsi="Arial" w:cs="Arial"/>
                <w:b w:val="0"/>
                <w:sz w:val="16"/>
                <w:szCs w:val="16"/>
                <w:lang w:eastAsia="pt-BR"/>
              </w:rPr>
              <w:t>Marcio Lobo Netto</w:t>
            </w:r>
          </w:p>
          <w:p w:rsidR="00D05D89" w:rsidRPr="008713FE" w:rsidRDefault="00D05D89" w:rsidP="008713FE">
            <w:pPr>
              <w:pStyle w:val="NormalWeb"/>
              <w:spacing w:before="0" w:beforeAutospacing="0" w:after="0" w:afterAutospacing="0"/>
              <w:jc w:val="center"/>
              <w:rPr>
                <w:rStyle w:val="Forte"/>
                <w:rFonts w:ascii="Arial" w:hAnsi="Arial" w:cs="Arial"/>
                <w:b w:val="0"/>
                <w:sz w:val="16"/>
                <w:szCs w:val="16"/>
              </w:rPr>
            </w:pPr>
          </w:p>
        </w:tc>
        <w:tc>
          <w:tcPr>
            <w:tcW w:w="2551" w:type="dxa"/>
          </w:tcPr>
          <w:p w:rsidR="00D05D89" w:rsidRPr="008713FE" w:rsidRDefault="00D05D89"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Laboratory of Integrated Systems (LSI) / Cognitive Systems (COGNITIO)</w:t>
            </w:r>
          </w:p>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p>
          <w:p w:rsidR="007B5B75" w:rsidRPr="008713FE" w:rsidRDefault="00D05D89" w:rsidP="008713FE">
            <w:pPr>
              <w:jc w:val="center"/>
              <w:rPr>
                <w:rStyle w:val="Forte"/>
                <w:rFonts w:ascii="Arial" w:eastAsia="Times New Roman" w:hAnsi="Arial" w:cs="Arial"/>
                <w:b w:val="0"/>
                <w:sz w:val="16"/>
                <w:szCs w:val="16"/>
                <w:lang w:eastAsia="pt-BR"/>
              </w:rPr>
            </w:pPr>
            <w:proofErr w:type="gramStart"/>
            <w:r w:rsidRPr="008713FE">
              <w:rPr>
                <w:rStyle w:val="Forte"/>
                <w:rFonts w:ascii="Arial" w:eastAsia="Times New Roman" w:hAnsi="Arial" w:cs="Arial"/>
                <w:b w:val="0"/>
                <w:sz w:val="16"/>
                <w:szCs w:val="16"/>
                <w:lang w:eastAsia="pt-BR"/>
              </w:rPr>
              <w:t>https</w:t>
            </w:r>
            <w:proofErr w:type="gramEnd"/>
            <w:r w:rsidRPr="008713FE">
              <w:rPr>
                <w:rStyle w:val="Forte"/>
                <w:rFonts w:ascii="Arial" w:eastAsia="Times New Roman" w:hAnsi="Arial" w:cs="Arial"/>
                <w:b w:val="0"/>
                <w:sz w:val="16"/>
                <w:szCs w:val="16"/>
                <w:lang w:eastAsia="pt-BR"/>
              </w:rPr>
              <w:t>:/</w:t>
            </w:r>
            <w:r w:rsidR="007B5B75" w:rsidRPr="008713FE">
              <w:rPr>
                <w:rStyle w:val="Forte"/>
                <w:rFonts w:ascii="Arial" w:eastAsia="Times New Roman" w:hAnsi="Arial" w:cs="Arial"/>
                <w:b w:val="0"/>
                <w:sz w:val="16"/>
                <w:szCs w:val="16"/>
                <w:lang w:eastAsia="pt-BR"/>
              </w:rPr>
              <w:t>/sites.usp.br/lsi/cognitio/</w:t>
            </w:r>
          </w:p>
          <w:p w:rsidR="00D05D89" w:rsidRPr="008713FE" w:rsidRDefault="00D05D89" w:rsidP="008713FE">
            <w:pPr>
              <w:jc w:val="center"/>
              <w:rPr>
                <w:rStyle w:val="Forte"/>
                <w:rFonts w:ascii="Arial" w:eastAsia="Times New Roman" w:hAnsi="Arial" w:cs="Arial"/>
                <w:b w:val="0"/>
                <w:sz w:val="16"/>
                <w:szCs w:val="16"/>
                <w:lang w:eastAsia="pt-BR"/>
              </w:rPr>
            </w:pPr>
            <w:proofErr w:type="gramStart"/>
            <w:r w:rsidRPr="008713FE">
              <w:rPr>
                <w:rStyle w:val="Forte"/>
                <w:rFonts w:ascii="Arial" w:eastAsia="Times New Roman" w:hAnsi="Arial" w:cs="Arial"/>
                <w:b w:val="0"/>
                <w:sz w:val="16"/>
                <w:szCs w:val="16"/>
                <w:lang w:eastAsia="pt-BR"/>
              </w:rPr>
              <w:t>https</w:t>
            </w:r>
            <w:proofErr w:type="gramEnd"/>
            <w:r w:rsidRPr="008713FE">
              <w:rPr>
                <w:rStyle w:val="Forte"/>
                <w:rFonts w:ascii="Arial" w:eastAsia="Times New Roman" w:hAnsi="Arial" w:cs="Arial"/>
                <w:b w:val="0"/>
                <w:sz w:val="16"/>
                <w:szCs w:val="16"/>
                <w:lang w:eastAsia="pt-BR"/>
              </w:rPr>
              <w:t>://sites.usp.br/cognitio/</w:t>
            </w:r>
          </w:p>
          <w:p w:rsidR="00D05D89" w:rsidRPr="008713FE" w:rsidRDefault="00D05D89" w:rsidP="008713FE">
            <w:pPr>
              <w:pStyle w:val="NormalWeb"/>
              <w:spacing w:before="0" w:beforeAutospacing="0" w:after="0" w:afterAutospacing="0"/>
              <w:jc w:val="center"/>
              <w:rPr>
                <w:rStyle w:val="Forte"/>
                <w:rFonts w:ascii="Arial" w:hAnsi="Arial" w:cs="Arial"/>
                <w:b w:val="0"/>
                <w:sz w:val="16"/>
                <w:szCs w:val="16"/>
              </w:rPr>
            </w:pPr>
          </w:p>
        </w:tc>
        <w:tc>
          <w:tcPr>
            <w:tcW w:w="1276" w:type="dxa"/>
          </w:tcPr>
          <w:p w:rsidR="00D05D89" w:rsidRPr="008713FE" w:rsidRDefault="00D05D89"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 xml:space="preserve">Portuguese, English, Spanish, </w:t>
            </w:r>
            <w:proofErr w:type="gramStart"/>
            <w:r w:rsidRPr="008713FE">
              <w:rPr>
                <w:rStyle w:val="Forte"/>
                <w:rFonts w:ascii="Arial" w:hAnsi="Arial" w:cs="Arial"/>
                <w:b w:val="0"/>
                <w:sz w:val="16"/>
                <w:szCs w:val="16"/>
              </w:rPr>
              <w:t>German</w:t>
            </w:r>
            <w:proofErr w:type="gramEnd"/>
          </w:p>
        </w:tc>
        <w:tc>
          <w:tcPr>
            <w:tcW w:w="1701" w:type="dxa"/>
          </w:tcPr>
          <w:p w:rsidR="00D05D89" w:rsidRPr="008713FE" w:rsidRDefault="00D05D89" w:rsidP="008713FE">
            <w:pPr>
              <w:pStyle w:val="NormalWeb"/>
              <w:spacing w:before="0" w:beforeAutospacing="0" w:after="0" w:afterAutospacing="0"/>
              <w:jc w:val="center"/>
              <w:rPr>
                <w:rStyle w:val="Forte"/>
                <w:rFonts w:ascii="Arial" w:hAnsi="Arial" w:cs="Arial"/>
                <w:b w:val="0"/>
                <w:sz w:val="16"/>
                <w:szCs w:val="16"/>
              </w:rPr>
            </w:pPr>
            <w:proofErr w:type="gramStart"/>
            <w:r w:rsidRPr="008713FE">
              <w:rPr>
                <w:rStyle w:val="Forte"/>
                <w:rFonts w:ascii="Arial" w:hAnsi="Arial" w:cs="Arial"/>
                <w:b w:val="0"/>
                <w:sz w:val="16"/>
                <w:szCs w:val="16"/>
              </w:rPr>
              <w:t>4</w:t>
            </w:r>
            <w:proofErr w:type="gramEnd"/>
            <w:r w:rsidRPr="008713FE">
              <w:rPr>
                <w:rStyle w:val="Forte"/>
                <w:rFonts w:ascii="Arial" w:hAnsi="Arial" w:cs="Arial"/>
                <w:b w:val="0"/>
                <w:sz w:val="16"/>
                <w:szCs w:val="16"/>
              </w:rPr>
              <w:t xml:space="preserve"> months</w:t>
            </w:r>
          </w:p>
        </w:tc>
        <w:tc>
          <w:tcPr>
            <w:tcW w:w="3827" w:type="dxa"/>
          </w:tcPr>
          <w:p w:rsidR="00D05D89" w:rsidRPr="008713FE" w:rsidRDefault="00D05D89"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 xml:space="preserve">To propose, test and assess innovative approaches based on Deep Learning strategies to be embeded in a simulated autonomous </w:t>
            </w:r>
            <w:proofErr w:type="gramStart"/>
            <w:r w:rsidRPr="008713FE">
              <w:rPr>
                <w:rStyle w:val="Forte"/>
                <w:rFonts w:ascii="Arial" w:hAnsi="Arial" w:cs="Arial"/>
                <w:b w:val="0"/>
                <w:sz w:val="16"/>
                <w:szCs w:val="16"/>
              </w:rPr>
              <w:t>vehicle</w:t>
            </w:r>
            <w:proofErr w:type="gramEnd"/>
          </w:p>
        </w:tc>
      </w:tr>
      <w:tr w:rsidR="007B5B75" w:rsidRPr="008713FE" w:rsidTr="00BF77C3">
        <w:tc>
          <w:tcPr>
            <w:tcW w:w="1702" w:type="dxa"/>
          </w:tcPr>
          <w:p w:rsidR="007B5B75" w:rsidRPr="008713FE" w:rsidRDefault="007B5B75" w:rsidP="008713FE">
            <w:pPr>
              <w:pStyle w:val="NormalWeb"/>
              <w:spacing w:before="0" w:beforeAutospacing="0" w:after="0" w:afterAutospacing="0"/>
              <w:jc w:val="center"/>
              <w:rPr>
                <w:rStyle w:val="Forte"/>
                <w:sz w:val="16"/>
                <w:szCs w:val="16"/>
              </w:rPr>
            </w:pPr>
            <w:r w:rsidRPr="008713FE">
              <w:rPr>
                <w:rStyle w:val="Forte"/>
                <w:rFonts w:ascii="Arial" w:hAnsi="Arial" w:cs="Arial"/>
                <w:b w:val="0"/>
                <w:sz w:val="16"/>
                <w:szCs w:val="16"/>
              </w:rPr>
              <w:t xml:space="preserve">Drones, UAV, Smart </w:t>
            </w:r>
            <w:proofErr w:type="gramStart"/>
            <w:r w:rsidRPr="008713FE">
              <w:rPr>
                <w:rStyle w:val="Forte"/>
                <w:rFonts w:ascii="Arial" w:hAnsi="Arial" w:cs="Arial"/>
                <w:b w:val="0"/>
                <w:sz w:val="16"/>
                <w:szCs w:val="16"/>
              </w:rPr>
              <w:t>City</w:t>
            </w:r>
            <w:proofErr w:type="gramEnd"/>
          </w:p>
        </w:tc>
        <w:tc>
          <w:tcPr>
            <w:tcW w:w="1276" w:type="dxa"/>
          </w:tcPr>
          <w:p w:rsidR="007B5B75" w:rsidRPr="008713FE" w:rsidRDefault="007B5B75" w:rsidP="008713FE">
            <w:pPr>
              <w:pStyle w:val="NormalWeb"/>
              <w:spacing w:before="0" w:beforeAutospacing="0" w:after="0" w:afterAutospacing="0"/>
              <w:jc w:val="center"/>
              <w:rPr>
                <w:rStyle w:val="Forte"/>
                <w:sz w:val="16"/>
                <w:szCs w:val="16"/>
              </w:rPr>
            </w:pPr>
            <w:r w:rsidRPr="008713FE">
              <w:rPr>
                <w:rStyle w:val="Forte"/>
                <w:rFonts w:ascii="Arial" w:hAnsi="Arial" w:cs="Arial"/>
                <w:b w:val="0"/>
                <w:sz w:val="16"/>
                <w:szCs w:val="16"/>
              </w:rPr>
              <w:t>Use of drones in the smart cities</w:t>
            </w:r>
          </w:p>
        </w:tc>
        <w:tc>
          <w:tcPr>
            <w:tcW w:w="1701" w:type="dxa"/>
          </w:tcPr>
          <w:p w:rsidR="00BF77C3" w:rsidRDefault="007B5B75" w:rsidP="008713FE">
            <w:pPr>
              <w:jc w:val="center"/>
              <w:rPr>
                <w:rStyle w:val="Forte"/>
                <w:rFonts w:ascii="Arial" w:eastAsia="Times New Roman" w:hAnsi="Arial" w:cs="Arial"/>
                <w:b w:val="0"/>
                <w:sz w:val="16"/>
                <w:szCs w:val="16"/>
                <w:lang w:eastAsia="pt-BR"/>
              </w:rPr>
            </w:pPr>
            <w:r w:rsidRPr="008713FE">
              <w:rPr>
                <w:rStyle w:val="Forte"/>
                <w:rFonts w:ascii="Arial" w:eastAsia="Times New Roman" w:hAnsi="Arial" w:cs="Arial"/>
                <w:b w:val="0"/>
                <w:sz w:val="16"/>
                <w:szCs w:val="16"/>
                <w:lang w:eastAsia="pt-BR"/>
              </w:rPr>
              <w:t xml:space="preserve">Professor </w:t>
            </w:r>
          </w:p>
          <w:p w:rsidR="007B5B75" w:rsidRPr="008713FE" w:rsidRDefault="007B5B75" w:rsidP="008713FE">
            <w:pPr>
              <w:jc w:val="center"/>
              <w:rPr>
                <w:rStyle w:val="Forte"/>
                <w:sz w:val="16"/>
                <w:szCs w:val="16"/>
              </w:rPr>
            </w:pPr>
            <w:r w:rsidRPr="008713FE">
              <w:rPr>
                <w:rStyle w:val="Forte"/>
                <w:rFonts w:ascii="Arial" w:eastAsia="Times New Roman" w:hAnsi="Arial" w:cs="Arial"/>
                <w:b w:val="0"/>
                <w:sz w:val="16"/>
                <w:szCs w:val="16"/>
                <w:lang w:eastAsia="pt-BR"/>
              </w:rPr>
              <w:t>Clovis Alvarenga Netto</w:t>
            </w:r>
          </w:p>
        </w:tc>
        <w:tc>
          <w:tcPr>
            <w:tcW w:w="2551" w:type="dxa"/>
          </w:tcPr>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proofErr w:type="gramStart"/>
            <w:r w:rsidRPr="008713FE">
              <w:rPr>
                <w:rStyle w:val="Forte"/>
                <w:rFonts w:ascii="Arial" w:hAnsi="Arial" w:cs="Arial"/>
                <w:b w:val="0"/>
                <w:sz w:val="16"/>
                <w:szCs w:val="16"/>
              </w:rPr>
              <w:t>LEDss</w:t>
            </w:r>
            <w:proofErr w:type="gramEnd"/>
            <w:r w:rsidRPr="008713FE">
              <w:rPr>
                <w:rStyle w:val="Forte"/>
                <w:rFonts w:ascii="Arial" w:hAnsi="Arial" w:cs="Arial"/>
                <w:b w:val="0"/>
                <w:sz w:val="16"/>
                <w:szCs w:val="16"/>
              </w:rPr>
              <w:t xml:space="preserve"> - Laboratório de Estudos em Design de Serviços e de Sustentabilidade CEST-Centro de Estudos Sociedade e Tecnologia:</w:t>
            </w:r>
            <w:hyperlink w:history="1">
              <w:r w:rsidR="008713FE" w:rsidRPr="00233560">
                <w:rPr>
                  <w:rStyle w:val="Hyperlink"/>
                  <w:rFonts w:ascii="Arial" w:hAnsi="Arial" w:cs="Arial"/>
                  <w:sz w:val="16"/>
                  <w:szCs w:val="16"/>
                </w:rPr>
                <w:t xml:space="preserve"> www.cest.poli.usp.br</w:t>
              </w:r>
            </w:hyperlink>
          </w:p>
          <w:p w:rsidR="007B5B75" w:rsidRPr="008713FE" w:rsidRDefault="007B5B75" w:rsidP="008713FE">
            <w:pPr>
              <w:pStyle w:val="NormalWeb"/>
              <w:spacing w:before="0" w:beforeAutospacing="0" w:after="0" w:afterAutospacing="0"/>
              <w:jc w:val="center"/>
              <w:rPr>
                <w:rStyle w:val="Forte"/>
                <w:sz w:val="16"/>
                <w:szCs w:val="16"/>
              </w:rPr>
            </w:pPr>
          </w:p>
        </w:tc>
        <w:tc>
          <w:tcPr>
            <w:tcW w:w="1276" w:type="dxa"/>
          </w:tcPr>
          <w:p w:rsidR="00BF77C3" w:rsidRDefault="007B5B75"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Portuguese, English,</w:t>
            </w:r>
          </w:p>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 xml:space="preserve"> Italian</w:t>
            </w:r>
          </w:p>
        </w:tc>
        <w:tc>
          <w:tcPr>
            <w:tcW w:w="1701" w:type="dxa"/>
          </w:tcPr>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 xml:space="preserve">At least </w:t>
            </w:r>
            <w:proofErr w:type="gramStart"/>
            <w:r w:rsidRPr="008713FE">
              <w:rPr>
                <w:rStyle w:val="Forte"/>
                <w:rFonts w:ascii="Arial" w:hAnsi="Arial" w:cs="Arial"/>
                <w:b w:val="0"/>
                <w:sz w:val="16"/>
                <w:szCs w:val="16"/>
              </w:rPr>
              <w:t>1</w:t>
            </w:r>
            <w:proofErr w:type="gramEnd"/>
            <w:r w:rsidRPr="008713FE">
              <w:rPr>
                <w:rStyle w:val="Forte"/>
                <w:rFonts w:ascii="Arial" w:hAnsi="Arial" w:cs="Arial"/>
                <w:b w:val="0"/>
                <w:sz w:val="16"/>
                <w:szCs w:val="16"/>
              </w:rPr>
              <w:t xml:space="preserve"> month</w:t>
            </w:r>
          </w:p>
        </w:tc>
        <w:tc>
          <w:tcPr>
            <w:tcW w:w="3827" w:type="dxa"/>
          </w:tcPr>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Study applications of drones in Cities and their contribution to Smart Cities as well as for the ODS17 of ONU. Identify potential, real and future opportunities of using drones and comparing the applications in an emergent country and developed countries.</w:t>
            </w:r>
          </w:p>
        </w:tc>
      </w:tr>
      <w:tr w:rsidR="007B5B75" w:rsidRPr="008713FE" w:rsidTr="00BF77C3">
        <w:tc>
          <w:tcPr>
            <w:tcW w:w="1702" w:type="dxa"/>
          </w:tcPr>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 xml:space="preserve">Circular Economy; circular business model; circular </w:t>
            </w:r>
            <w:proofErr w:type="gramStart"/>
            <w:r w:rsidRPr="008713FE">
              <w:rPr>
                <w:rStyle w:val="Forte"/>
                <w:rFonts w:ascii="Arial" w:hAnsi="Arial" w:cs="Arial"/>
                <w:b w:val="0"/>
                <w:sz w:val="16"/>
                <w:szCs w:val="16"/>
              </w:rPr>
              <w:t>ecosystem</w:t>
            </w:r>
            <w:proofErr w:type="gramEnd"/>
          </w:p>
        </w:tc>
        <w:tc>
          <w:tcPr>
            <w:tcW w:w="1276" w:type="dxa"/>
          </w:tcPr>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How to scale up the Circular Economy addressing social and environmental challenges?</w:t>
            </w:r>
          </w:p>
        </w:tc>
        <w:tc>
          <w:tcPr>
            <w:tcW w:w="1701" w:type="dxa"/>
          </w:tcPr>
          <w:p w:rsidR="00BF77C3" w:rsidRDefault="007B5B75"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Professor</w:t>
            </w:r>
            <w:r w:rsidR="00BF77C3">
              <w:rPr>
                <w:rStyle w:val="Forte"/>
                <w:rFonts w:ascii="Arial" w:hAnsi="Arial" w:cs="Arial"/>
                <w:b w:val="0"/>
                <w:sz w:val="16"/>
                <w:szCs w:val="16"/>
              </w:rPr>
              <w:t>a</w:t>
            </w:r>
          </w:p>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 xml:space="preserve"> Marly Monteiro de Carvalho</w:t>
            </w:r>
          </w:p>
        </w:tc>
        <w:tc>
          <w:tcPr>
            <w:tcW w:w="2551" w:type="dxa"/>
          </w:tcPr>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LGP USP:</w:t>
            </w:r>
          </w:p>
          <w:p w:rsidR="007B5B75" w:rsidRPr="008713FE" w:rsidRDefault="00D948FA" w:rsidP="008713FE">
            <w:pPr>
              <w:pStyle w:val="NormalWeb"/>
              <w:spacing w:before="0" w:beforeAutospacing="0" w:after="0" w:afterAutospacing="0"/>
              <w:jc w:val="center"/>
              <w:rPr>
                <w:rStyle w:val="Forte"/>
                <w:rFonts w:ascii="Arial" w:hAnsi="Arial" w:cs="Arial"/>
                <w:b w:val="0"/>
                <w:sz w:val="16"/>
                <w:szCs w:val="16"/>
              </w:rPr>
            </w:pPr>
            <w:hyperlink r:id="rId5" w:history="1">
              <w:r w:rsidR="007B5B75" w:rsidRPr="008713FE">
                <w:rPr>
                  <w:rStyle w:val="Forte"/>
                  <w:rFonts w:ascii="Arial" w:hAnsi="Arial" w:cs="Arial"/>
                  <w:b w:val="0"/>
                  <w:sz w:val="16"/>
                  <w:szCs w:val="16"/>
                </w:rPr>
                <w:t>https://www.researchgate.net/profile/Marly-Carvalho</w:t>
              </w:r>
            </w:hyperlink>
          </w:p>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p>
        </w:tc>
        <w:tc>
          <w:tcPr>
            <w:tcW w:w="1276" w:type="dxa"/>
          </w:tcPr>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Portuguese, English</w:t>
            </w:r>
          </w:p>
        </w:tc>
        <w:tc>
          <w:tcPr>
            <w:tcW w:w="1701" w:type="dxa"/>
          </w:tcPr>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 xml:space="preserve">Flexible, but at least </w:t>
            </w:r>
            <w:proofErr w:type="gramStart"/>
            <w:r w:rsidRPr="008713FE">
              <w:rPr>
                <w:rStyle w:val="Forte"/>
                <w:rFonts w:ascii="Arial" w:hAnsi="Arial" w:cs="Arial"/>
                <w:b w:val="0"/>
                <w:sz w:val="16"/>
                <w:szCs w:val="16"/>
              </w:rPr>
              <w:t>3</w:t>
            </w:r>
            <w:proofErr w:type="gramEnd"/>
            <w:r w:rsidRPr="008713FE">
              <w:rPr>
                <w:rStyle w:val="Forte"/>
                <w:rFonts w:ascii="Arial" w:hAnsi="Arial" w:cs="Arial"/>
                <w:b w:val="0"/>
                <w:sz w:val="16"/>
                <w:szCs w:val="16"/>
              </w:rPr>
              <w:t xml:space="preserve"> months.</w:t>
            </w:r>
          </w:p>
        </w:tc>
        <w:tc>
          <w:tcPr>
            <w:tcW w:w="3827" w:type="dxa"/>
          </w:tcPr>
          <w:p w:rsidR="007B5B75" w:rsidRPr="008713FE" w:rsidRDefault="007B5B75" w:rsidP="008713FE">
            <w:pPr>
              <w:pStyle w:val="NormalWeb"/>
              <w:spacing w:before="0" w:beforeAutospacing="0" w:after="0" w:afterAutospacing="0"/>
              <w:jc w:val="center"/>
              <w:rPr>
                <w:rStyle w:val="Forte"/>
                <w:rFonts w:ascii="Arial" w:hAnsi="Arial" w:cs="Arial"/>
                <w:b w:val="0"/>
                <w:sz w:val="16"/>
                <w:szCs w:val="16"/>
              </w:rPr>
            </w:pPr>
            <w:r w:rsidRPr="008713FE">
              <w:rPr>
                <w:rStyle w:val="Forte"/>
                <w:rFonts w:ascii="Arial" w:hAnsi="Arial" w:cs="Arial"/>
                <w:b w:val="0"/>
                <w:sz w:val="16"/>
                <w:szCs w:val="16"/>
              </w:rPr>
              <w:t>To theoretically and empirically investigate how to embed and scale up CE models, particularly in the context of the explicit incorporation of a more socially inclusive perspective.</w:t>
            </w:r>
          </w:p>
        </w:tc>
      </w:tr>
    </w:tbl>
    <w:p w:rsidR="00D05D89" w:rsidRPr="008713FE" w:rsidRDefault="00D05D89" w:rsidP="008713FE">
      <w:pPr>
        <w:pStyle w:val="NormalWeb"/>
        <w:spacing w:before="0" w:beforeAutospacing="0" w:after="0" w:afterAutospacing="0"/>
        <w:rPr>
          <w:rStyle w:val="Forte"/>
          <w:rFonts w:ascii="Arial" w:hAnsi="Arial" w:cs="Arial"/>
          <w:color w:val="01426A"/>
          <w:sz w:val="16"/>
          <w:szCs w:val="16"/>
        </w:rPr>
      </w:pPr>
    </w:p>
    <w:p w:rsidR="00D05D89" w:rsidRPr="008713FE" w:rsidRDefault="00D05D89" w:rsidP="008713FE">
      <w:pPr>
        <w:pStyle w:val="NormalWeb"/>
        <w:spacing w:before="0" w:beforeAutospacing="0" w:after="0" w:afterAutospacing="0"/>
        <w:rPr>
          <w:rStyle w:val="Forte"/>
          <w:rFonts w:ascii="Arial" w:hAnsi="Arial" w:cs="Arial"/>
          <w:color w:val="01426A"/>
          <w:sz w:val="16"/>
          <w:szCs w:val="16"/>
        </w:rPr>
      </w:pPr>
    </w:p>
    <w:p w:rsidR="00D05D89" w:rsidRPr="008713FE" w:rsidRDefault="00D05D89" w:rsidP="008713FE">
      <w:pPr>
        <w:pStyle w:val="NormalWeb"/>
        <w:spacing w:before="0" w:beforeAutospacing="0" w:after="0" w:afterAutospacing="0"/>
        <w:rPr>
          <w:rStyle w:val="Forte"/>
          <w:rFonts w:ascii="Arial" w:hAnsi="Arial" w:cs="Arial"/>
          <w:color w:val="01426A"/>
          <w:sz w:val="16"/>
          <w:szCs w:val="16"/>
        </w:rPr>
      </w:pPr>
    </w:p>
    <w:p w:rsidR="00D05D89" w:rsidRPr="008713FE" w:rsidRDefault="00D05D89" w:rsidP="008713FE">
      <w:pPr>
        <w:pStyle w:val="NormalWeb"/>
        <w:spacing w:before="0" w:beforeAutospacing="0" w:after="0" w:afterAutospacing="0"/>
        <w:rPr>
          <w:rFonts w:ascii="Arial" w:hAnsi="Arial" w:cs="Arial"/>
          <w:color w:val="000000"/>
          <w:sz w:val="16"/>
          <w:szCs w:val="16"/>
        </w:rPr>
      </w:pPr>
    </w:p>
    <w:p w:rsidR="00D05D89" w:rsidRPr="008713FE" w:rsidRDefault="002825B2" w:rsidP="00BF77C3">
      <w:pPr>
        <w:jc w:val="center"/>
        <w:rPr>
          <w:rFonts w:ascii="Arial" w:hAnsi="Arial" w:cs="Arial"/>
          <w:color w:val="000000"/>
          <w:sz w:val="16"/>
          <w:szCs w:val="16"/>
          <w:u w:val="single"/>
          <w:shd w:val="clear" w:color="auto" w:fill="FFFFFF"/>
        </w:rPr>
      </w:pPr>
      <w:r w:rsidRPr="008713FE">
        <w:rPr>
          <w:rFonts w:ascii="Arial" w:hAnsi="Arial" w:cs="Arial"/>
          <w:color w:val="000000"/>
          <w:sz w:val="16"/>
          <w:szCs w:val="16"/>
          <w:u w:val="single"/>
          <w:shd w:val="clear" w:color="auto" w:fill="FFFFFF"/>
        </w:rPr>
        <w:t xml:space="preserve">It is possible to apply for </w:t>
      </w:r>
      <w:r w:rsidR="00D05D89" w:rsidRPr="008713FE">
        <w:rPr>
          <w:rFonts w:ascii="Arial" w:hAnsi="Arial" w:cs="Arial"/>
          <w:color w:val="000000"/>
          <w:sz w:val="16"/>
          <w:szCs w:val="16"/>
          <w:u w:val="single"/>
          <w:shd w:val="clear" w:color="auto" w:fill="FFFFFF"/>
        </w:rPr>
        <w:t xml:space="preserve">a Lab different from the ones listed. Send us an email describing the knowlegde </w:t>
      </w:r>
      <w:proofErr w:type="gramStart"/>
      <w:r w:rsidR="00D05D89" w:rsidRPr="008713FE">
        <w:rPr>
          <w:rFonts w:ascii="Arial" w:hAnsi="Arial" w:cs="Arial"/>
          <w:color w:val="000000"/>
          <w:sz w:val="16"/>
          <w:szCs w:val="16"/>
          <w:u w:val="single"/>
          <w:shd w:val="clear" w:color="auto" w:fill="FFFFFF"/>
        </w:rPr>
        <w:t>field</w:t>
      </w:r>
      <w:proofErr w:type="gramEnd"/>
      <w:r w:rsidR="00D05D89" w:rsidRPr="008713FE">
        <w:rPr>
          <w:rFonts w:ascii="Arial" w:hAnsi="Arial" w:cs="Arial"/>
          <w:color w:val="000000"/>
          <w:sz w:val="16"/>
          <w:szCs w:val="16"/>
          <w:u w:val="single"/>
          <w:shd w:val="clear" w:color="auto" w:fill="FFFFFF"/>
        </w:rPr>
        <w:t xml:space="preserve"> and/or laboratory you are interested in.</w:t>
      </w:r>
    </w:p>
    <w:p w:rsidR="007B5B75" w:rsidRDefault="007B5B75" w:rsidP="008713FE">
      <w:pPr>
        <w:jc w:val="both"/>
        <w:rPr>
          <w:rFonts w:ascii="Arial" w:hAnsi="Arial" w:cs="Arial"/>
          <w:color w:val="000000"/>
          <w:sz w:val="16"/>
          <w:szCs w:val="16"/>
          <w:shd w:val="clear" w:color="auto" w:fill="FFFFFF"/>
        </w:rPr>
      </w:pPr>
    </w:p>
    <w:sectPr w:rsidR="007B5B75" w:rsidSect="00545E98">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03BB8"/>
    <w:multiLevelType w:val="hybridMultilevel"/>
    <w:tmpl w:val="7F80E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4951873"/>
    <w:multiLevelType w:val="multilevel"/>
    <w:tmpl w:val="62A2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016A30"/>
    <w:multiLevelType w:val="multilevel"/>
    <w:tmpl w:val="73AE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hyphenationZone w:val="425"/>
  <w:drawingGridHorizontalSpacing w:val="110"/>
  <w:displayHorizontalDrawingGridEvery w:val="2"/>
  <w:characterSpacingControl w:val="doNotCompress"/>
  <w:compat/>
  <w:rsids>
    <w:rsidRoot w:val="000454F4"/>
    <w:rsid w:val="000454F4"/>
    <w:rsid w:val="00046320"/>
    <w:rsid w:val="000E5966"/>
    <w:rsid w:val="00121640"/>
    <w:rsid w:val="001823D1"/>
    <w:rsid w:val="001E7C91"/>
    <w:rsid w:val="00212F55"/>
    <w:rsid w:val="002825B2"/>
    <w:rsid w:val="002D56D8"/>
    <w:rsid w:val="003D67DC"/>
    <w:rsid w:val="003F1AE3"/>
    <w:rsid w:val="004A049C"/>
    <w:rsid w:val="004E39A0"/>
    <w:rsid w:val="00545E98"/>
    <w:rsid w:val="00586B46"/>
    <w:rsid w:val="006227F7"/>
    <w:rsid w:val="00637008"/>
    <w:rsid w:val="006B6FC5"/>
    <w:rsid w:val="006E261B"/>
    <w:rsid w:val="00781F18"/>
    <w:rsid w:val="00794F58"/>
    <w:rsid w:val="007B5B75"/>
    <w:rsid w:val="007D6F25"/>
    <w:rsid w:val="00814A65"/>
    <w:rsid w:val="00844655"/>
    <w:rsid w:val="008713FE"/>
    <w:rsid w:val="009328CC"/>
    <w:rsid w:val="00976B40"/>
    <w:rsid w:val="009C1B8D"/>
    <w:rsid w:val="00A03EE2"/>
    <w:rsid w:val="00AF5710"/>
    <w:rsid w:val="00B47C66"/>
    <w:rsid w:val="00B65404"/>
    <w:rsid w:val="00B97239"/>
    <w:rsid w:val="00BB46FA"/>
    <w:rsid w:val="00BF77C3"/>
    <w:rsid w:val="00C14206"/>
    <w:rsid w:val="00CC4217"/>
    <w:rsid w:val="00CE192A"/>
    <w:rsid w:val="00CE5759"/>
    <w:rsid w:val="00D0344C"/>
    <w:rsid w:val="00D05D89"/>
    <w:rsid w:val="00D948FA"/>
    <w:rsid w:val="00DE5B4E"/>
    <w:rsid w:val="00F050E0"/>
    <w:rsid w:val="00FA0CEE"/>
    <w:rsid w:val="00FB3C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8CC"/>
  </w:style>
  <w:style w:type="paragraph" w:styleId="Ttulo1">
    <w:name w:val="heading 1"/>
    <w:basedOn w:val="Normal"/>
    <w:link w:val="Ttulo1Char"/>
    <w:uiPriority w:val="9"/>
    <w:qFormat/>
    <w:rsid w:val="00FB3C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0463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3CC7"/>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FB3CC7"/>
    <w:rPr>
      <w:b/>
      <w:bCs/>
    </w:rPr>
  </w:style>
  <w:style w:type="paragraph" w:styleId="Textodebalo">
    <w:name w:val="Balloon Text"/>
    <w:basedOn w:val="Normal"/>
    <w:link w:val="TextodebaloChar"/>
    <w:uiPriority w:val="99"/>
    <w:semiHidden/>
    <w:unhideWhenUsed/>
    <w:rsid w:val="00FB3C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3CC7"/>
    <w:rPr>
      <w:rFonts w:ascii="Tahoma" w:hAnsi="Tahoma" w:cs="Tahoma"/>
      <w:sz w:val="16"/>
      <w:szCs w:val="16"/>
    </w:rPr>
  </w:style>
  <w:style w:type="character" w:styleId="Hyperlink">
    <w:name w:val="Hyperlink"/>
    <w:basedOn w:val="Fontepargpadro"/>
    <w:uiPriority w:val="99"/>
    <w:unhideWhenUsed/>
    <w:rsid w:val="00FA0CEE"/>
    <w:rPr>
      <w:color w:val="0000FF"/>
      <w:u w:val="single"/>
    </w:rPr>
  </w:style>
  <w:style w:type="character" w:customStyle="1" w:styleId="Ttulo2Char">
    <w:name w:val="Título 2 Char"/>
    <w:basedOn w:val="Fontepargpadro"/>
    <w:link w:val="Ttulo2"/>
    <w:uiPriority w:val="9"/>
    <w:semiHidden/>
    <w:rsid w:val="0004632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463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xtarial10ptblack">
    <w:name w:val="txt_arial_10pt_black"/>
    <w:basedOn w:val="Fontepargpadro"/>
    <w:rsid w:val="001E7C91"/>
  </w:style>
  <w:style w:type="character" w:customStyle="1" w:styleId="txtarial8ptblack">
    <w:name w:val="txt_arial_8pt_black"/>
    <w:basedOn w:val="Fontepargpadro"/>
    <w:rsid w:val="001E7C91"/>
  </w:style>
  <w:style w:type="character" w:customStyle="1" w:styleId="txtarial8ptgray">
    <w:name w:val="txt_arial_8pt_gray"/>
    <w:basedOn w:val="Fontepargpadro"/>
    <w:rsid w:val="001E7C91"/>
  </w:style>
  <w:style w:type="paragraph" w:styleId="Pr-formataoHTML">
    <w:name w:val="HTML Preformatted"/>
    <w:basedOn w:val="Normal"/>
    <w:link w:val="Pr-formataoHTMLChar"/>
    <w:uiPriority w:val="99"/>
    <w:unhideWhenUsed/>
    <w:rsid w:val="001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E7C91"/>
    <w:rPr>
      <w:rFonts w:ascii="Courier New" w:eastAsia="Times New Roman" w:hAnsi="Courier New" w:cs="Courier New"/>
      <w:sz w:val="20"/>
      <w:szCs w:val="20"/>
      <w:lang w:eastAsia="pt-BR"/>
    </w:rPr>
  </w:style>
  <w:style w:type="character" w:customStyle="1" w:styleId="txtarial7ptblack">
    <w:name w:val="txt_arial_7pt_black"/>
    <w:basedOn w:val="Fontepargpadro"/>
    <w:rsid w:val="001E7C91"/>
  </w:style>
  <w:style w:type="paragraph" w:styleId="PargrafodaLista">
    <w:name w:val="List Paragraph"/>
    <w:basedOn w:val="Normal"/>
    <w:uiPriority w:val="34"/>
    <w:qFormat/>
    <w:rsid w:val="004E39A0"/>
    <w:pPr>
      <w:ind w:left="720"/>
      <w:contextualSpacing/>
    </w:pPr>
  </w:style>
  <w:style w:type="table" w:styleId="Tabelacomgrade">
    <w:name w:val="Table Grid"/>
    <w:basedOn w:val="Tabelanormal"/>
    <w:uiPriority w:val="59"/>
    <w:rsid w:val="00D05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7776863">
      <w:bodyDiv w:val="1"/>
      <w:marLeft w:val="0"/>
      <w:marRight w:val="0"/>
      <w:marTop w:val="0"/>
      <w:marBottom w:val="0"/>
      <w:divBdr>
        <w:top w:val="none" w:sz="0" w:space="0" w:color="auto"/>
        <w:left w:val="none" w:sz="0" w:space="0" w:color="auto"/>
        <w:bottom w:val="none" w:sz="0" w:space="0" w:color="auto"/>
        <w:right w:val="none" w:sz="0" w:space="0" w:color="auto"/>
      </w:divBdr>
    </w:div>
    <w:div w:id="434057339">
      <w:bodyDiv w:val="1"/>
      <w:marLeft w:val="0"/>
      <w:marRight w:val="0"/>
      <w:marTop w:val="0"/>
      <w:marBottom w:val="0"/>
      <w:divBdr>
        <w:top w:val="none" w:sz="0" w:space="0" w:color="auto"/>
        <w:left w:val="none" w:sz="0" w:space="0" w:color="auto"/>
        <w:bottom w:val="none" w:sz="0" w:space="0" w:color="auto"/>
        <w:right w:val="none" w:sz="0" w:space="0" w:color="auto"/>
      </w:divBdr>
      <w:divsChild>
        <w:div w:id="1038774624">
          <w:marLeft w:val="0"/>
          <w:marRight w:val="0"/>
          <w:marTop w:val="0"/>
          <w:marBottom w:val="0"/>
          <w:divBdr>
            <w:top w:val="none" w:sz="0" w:space="0" w:color="auto"/>
            <w:left w:val="none" w:sz="0" w:space="0" w:color="auto"/>
            <w:bottom w:val="none" w:sz="0" w:space="0" w:color="auto"/>
            <w:right w:val="none" w:sz="0" w:space="0" w:color="auto"/>
          </w:divBdr>
        </w:div>
        <w:div w:id="347029519">
          <w:marLeft w:val="0"/>
          <w:marRight w:val="0"/>
          <w:marTop w:val="0"/>
          <w:marBottom w:val="0"/>
          <w:divBdr>
            <w:top w:val="none" w:sz="0" w:space="0" w:color="auto"/>
            <w:left w:val="none" w:sz="0" w:space="0" w:color="auto"/>
            <w:bottom w:val="none" w:sz="0" w:space="0" w:color="auto"/>
            <w:right w:val="none" w:sz="0" w:space="0" w:color="auto"/>
          </w:divBdr>
          <w:divsChild>
            <w:div w:id="144704236">
              <w:marLeft w:val="0"/>
              <w:marRight w:val="0"/>
              <w:marTop w:val="0"/>
              <w:marBottom w:val="0"/>
              <w:divBdr>
                <w:top w:val="none" w:sz="0" w:space="0" w:color="auto"/>
                <w:left w:val="none" w:sz="0" w:space="0" w:color="auto"/>
                <w:bottom w:val="none" w:sz="0" w:space="0" w:color="auto"/>
                <w:right w:val="none" w:sz="0" w:space="0" w:color="auto"/>
              </w:divBdr>
              <w:divsChild>
                <w:div w:id="3425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1578">
      <w:bodyDiv w:val="1"/>
      <w:marLeft w:val="0"/>
      <w:marRight w:val="0"/>
      <w:marTop w:val="0"/>
      <w:marBottom w:val="0"/>
      <w:divBdr>
        <w:top w:val="none" w:sz="0" w:space="0" w:color="auto"/>
        <w:left w:val="none" w:sz="0" w:space="0" w:color="auto"/>
        <w:bottom w:val="none" w:sz="0" w:space="0" w:color="auto"/>
        <w:right w:val="none" w:sz="0" w:space="0" w:color="auto"/>
      </w:divBdr>
    </w:div>
    <w:div w:id="684282280">
      <w:bodyDiv w:val="1"/>
      <w:marLeft w:val="0"/>
      <w:marRight w:val="0"/>
      <w:marTop w:val="0"/>
      <w:marBottom w:val="0"/>
      <w:divBdr>
        <w:top w:val="none" w:sz="0" w:space="0" w:color="auto"/>
        <w:left w:val="none" w:sz="0" w:space="0" w:color="auto"/>
        <w:bottom w:val="none" w:sz="0" w:space="0" w:color="auto"/>
        <w:right w:val="none" w:sz="0" w:space="0" w:color="auto"/>
      </w:divBdr>
    </w:div>
    <w:div w:id="699205763">
      <w:bodyDiv w:val="1"/>
      <w:marLeft w:val="0"/>
      <w:marRight w:val="0"/>
      <w:marTop w:val="0"/>
      <w:marBottom w:val="0"/>
      <w:divBdr>
        <w:top w:val="none" w:sz="0" w:space="0" w:color="auto"/>
        <w:left w:val="none" w:sz="0" w:space="0" w:color="auto"/>
        <w:bottom w:val="none" w:sz="0" w:space="0" w:color="auto"/>
        <w:right w:val="none" w:sz="0" w:space="0" w:color="auto"/>
      </w:divBdr>
    </w:div>
    <w:div w:id="725760407">
      <w:bodyDiv w:val="1"/>
      <w:marLeft w:val="0"/>
      <w:marRight w:val="0"/>
      <w:marTop w:val="0"/>
      <w:marBottom w:val="0"/>
      <w:divBdr>
        <w:top w:val="none" w:sz="0" w:space="0" w:color="auto"/>
        <w:left w:val="none" w:sz="0" w:space="0" w:color="auto"/>
        <w:bottom w:val="none" w:sz="0" w:space="0" w:color="auto"/>
        <w:right w:val="none" w:sz="0" w:space="0" w:color="auto"/>
      </w:divBdr>
    </w:div>
    <w:div w:id="726102347">
      <w:bodyDiv w:val="1"/>
      <w:marLeft w:val="0"/>
      <w:marRight w:val="0"/>
      <w:marTop w:val="0"/>
      <w:marBottom w:val="0"/>
      <w:divBdr>
        <w:top w:val="none" w:sz="0" w:space="0" w:color="auto"/>
        <w:left w:val="none" w:sz="0" w:space="0" w:color="auto"/>
        <w:bottom w:val="none" w:sz="0" w:space="0" w:color="auto"/>
        <w:right w:val="none" w:sz="0" w:space="0" w:color="auto"/>
      </w:divBdr>
    </w:div>
    <w:div w:id="762607864">
      <w:bodyDiv w:val="1"/>
      <w:marLeft w:val="0"/>
      <w:marRight w:val="0"/>
      <w:marTop w:val="0"/>
      <w:marBottom w:val="0"/>
      <w:divBdr>
        <w:top w:val="none" w:sz="0" w:space="0" w:color="auto"/>
        <w:left w:val="none" w:sz="0" w:space="0" w:color="auto"/>
        <w:bottom w:val="none" w:sz="0" w:space="0" w:color="auto"/>
        <w:right w:val="none" w:sz="0" w:space="0" w:color="auto"/>
      </w:divBdr>
      <w:divsChild>
        <w:div w:id="1480925222">
          <w:marLeft w:val="0"/>
          <w:marRight w:val="0"/>
          <w:marTop w:val="0"/>
          <w:marBottom w:val="0"/>
          <w:divBdr>
            <w:top w:val="none" w:sz="0" w:space="0" w:color="auto"/>
            <w:left w:val="none" w:sz="0" w:space="0" w:color="auto"/>
            <w:bottom w:val="none" w:sz="0" w:space="0" w:color="auto"/>
            <w:right w:val="none" w:sz="0" w:space="0" w:color="auto"/>
          </w:divBdr>
          <w:divsChild>
            <w:div w:id="1674994987">
              <w:marLeft w:val="0"/>
              <w:marRight w:val="0"/>
              <w:marTop w:val="0"/>
              <w:marBottom w:val="0"/>
              <w:divBdr>
                <w:top w:val="none" w:sz="0" w:space="0" w:color="auto"/>
                <w:left w:val="none" w:sz="0" w:space="0" w:color="auto"/>
                <w:bottom w:val="none" w:sz="0" w:space="0" w:color="auto"/>
                <w:right w:val="none" w:sz="0" w:space="0" w:color="auto"/>
              </w:divBdr>
              <w:divsChild>
                <w:div w:id="870604499">
                  <w:marLeft w:val="-160"/>
                  <w:marRight w:val="-160"/>
                  <w:marTop w:val="0"/>
                  <w:marBottom w:val="0"/>
                  <w:divBdr>
                    <w:top w:val="none" w:sz="0" w:space="0" w:color="auto"/>
                    <w:left w:val="none" w:sz="0" w:space="0" w:color="auto"/>
                    <w:bottom w:val="none" w:sz="0" w:space="0" w:color="auto"/>
                    <w:right w:val="none" w:sz="0" w:space="0" w:color="auto"/>
                  </w:divBdr>
                  <w:divsChild>
                    <w:div w:id="1070494085">
                      <w:marLeft w:val="1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6074">
          <w:marLeft w:val="0"/>
          <w:marRight w:val="0"/>
          <w:marTop w:val="0"/>
          <w:marBottom w:val="0"/>
          <w:divBdr>
            <w:top w:val="none" w:sz="0" w:space="0" w:color="auto"/>
            <w:left w:val="none" w:sz="0" w:space="0" w:color="auto"/>
            <w:bottom w:val="none" w:sz="0" w:space="0" w:color="auto"/>
            <w:right w:val="none" w:sz="0" w:space="0" w:color="auto"/>
          </w:divBdr>
          <w:divsChild>
            <w:div w:id="920259422">
              <w:marLeft w:val="0"/>
              <w:marRight w:val="0"/>
              <w:marTop w:val="0"/>
              <w:marBottom w:val="0"/>
              <w:divBdr>
                <w:top w:val="none" w:sz="0" w:space="0" w:color="auto"/>
                <w:left w:val="none" w:sz="0" w:space="0" w:color="auto"/>
                <w:bottom w:val="none" w:sz="0" w:space="0" w:color="auto"/>
                <w:right w:val="none" w:sz="0" w:space="0" w:color="auto"/>
              </w:divBdr>
              <w:divsChild>
                <w:div w:id="777411472">
                  <w:marLeft w:val="-160"/>
                  <w:marRight w:val="-160"/>
                  <w:marTop w:val="0"/>
                  <w:marBottom w:val="0"/>
                  <w:divBdr>
                    <w:top w:val="none" w:sz="0" w:space="0" w:color="auto"/>
                    <w:left w:val="none" w:sz="0" w:space="0" w:color="auto"/>
                    <w:bottom w:val="none" w:sz="0" w:space="0" w:color="auto"/>
                    <w:right w:val="none" w:sz="0" w:space="0" w:color="auto"/>
                  </w:divBdr>
                  <w:divsChild>
                    <w:div w:id="1668511443">
                      <w:marLeft w:val="1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454638">
      <w:bodyDiv w:val="1"/>
      <w:marLeft w:val="0"/>
      <w:marRight w:val="0"/>
      <w:marTop w:val="0"/>
      <w:marBottom w:val="0"/>
      <w:divBdr>
        <w:top w:val="none" w:sz="0" w:space="0" w:color="auto"/>
        <w:left w:val="none" w:sz="0" w:space="0" w:color="auto"/>
        <w:bottom w:val="none" w:sz="0" w:space="0" w:color="auto"/>
        <w:right w:val="none" w:sz="0" w:space="0" w:color="auto"/>
      </w:divBdr>
    </w:div>
    <w:div w:id="1160194506">
      <w:bodyDiv w:val="1"/>
      <w:marLeft w:val="0"/>
      <w:marRight w:val="0"/>
      <w:marTop w:val="0"/>
      <w:marBottom w:val="0"/>
      <w:divBdr>
        <w:top w:val="none" w:sz="0" w:space="0" w:color="auto"/>
        <w:left w:val="none" w:sz="0" w:space="0" w:color="auto"/>
        <w:bottom w:val="none" w:sz="0" w:space="0" w:color="auto"/>
        <w:right w:val="none" w:sz="0" w:space="0" w:color="auto"/>
      </w:divBdr>
    </w:div>
    <w:div w:id="1232621505">
      <w:bodyDiv w:val="1"/>
      <w:marLeft w:val="0"/>
      <w:marRight w:val="0"/>
      <w:marTop w:val="0"/>
      <w:marBottom w:val="0"/>
      <w:divBdr>
        <w:top w:val="none" w:sz="0" w:space="0" w:color="auto"/>
        <w:left w:val="none" w:sz="0" w:space="0" w:color="auto"/>
        <w:bottom w:val="none" w:sz="0" w:space="0" w:color="auto"/>
        <w:right w:val="none" w:sz="0" w:space="0" w:color="auto"/>
      </w:divBdr>
    </w:div>
    <w:div w:id="1451583639">
      <w:bodyDiv w:val="1"/>
      <w:marLeft w:val="0"/>
      <w:marRight w:val="0"/>
      <w:marTop w:val="0"/>
      <w:marBottom w:val="0"/>
      <w:divBdr>
        <w:top w:val="none" w:sz="0" w:space="0" w:color="auto"/>
        <w:left w:val="none" w:sz="0" w:space="0" w:color="auto"/>
        <w:bottom w:val="none" w:sz="0" w:space="0" w:color="auto"/>
        <w:right w:val="none" w:sz="0" w:space="0" w:color="auto"/>
      </w:divBdr>
      <w:divsChild>
        <w:div w:id="704334256">
          <w:marLeft w:val="0"/>
          <w:marRight w:val="200"/>
          <w:marTop w:val="0"/>
          <w:marBottom w:val="0"/>
          <w:divBdr>
            <w:top w:val="none" w:sz="0" w:space="0" w:color="auto"/>
            <w:left w:val="none" w:sz="0" w:space="0" w:color="auto"/>
            <w:bottom w:val="none" w:sz="0" w:space="0" w:color="auto"/>
            <w:right w:val="none" w:sz="0" w:space="0" w:color="auto"/>
          </w:divBdr>
          <w:divsChild>
            <w:div w:id="93328246">
              <w:marLeft w:val="0"/>
              <w:marRight w:val="0"/>
              <w:marTop w:val="100"/>
              <w:marBottom w:val="0"/>
              <w:divBdr>
                <w:top w:val="none" w:sz="0" w:space="0" w:color="auto"/>
                <w:left w:val="none" w:sz="0" w:space="0" w:color="auto"/>
                <w:bottom w:val="none" w:sz="0" w:space="0" w:color="auto"/>
                <w:right w:val="none" w:sz="0" w:space="0" w:color="auto"/>
              </w:divBdr>
              <w:divsChild>
                <w:div w:id="8343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968">
          <w:marLeft w:val="0"/>
          <w:marRight w:val="0"/>
          <w:marTop w:val="0"/>
          <w:marBottom w:val="0"/>
          <w:divBdr>
            <w:top w:val="none" w:sz="0" w:space="0" w:color="auto"/>
            <w:left w:val="none" w:sz="0" w:space="0" w:color="auto"/>
            <w:bottom w:val="none" w:sz="0" w:space="0" w:color="auto"/>
            <w:right w:val="none" w:sz="0" w:space="0" w:color="auto"/>
          </w:divBdr>
          <w:divsChild>
            <w:div w:id="1973828285">
              <w:marLeft w:val="0"/>
              <w:marRight w:val="0"/>
              <w:marTop w:val="0"/>
              <w:marBottom w:val="0"/>
              <w:divBdr>
                <w:top w:val="none" w:sz="0" w:space="0" w:color="auto"/>
                <w:left w:val="none" w:sz="0" w:space="0" w:color="auto"/>
                <w:bottom w:val="none" w:sz="0" w:space="0" w:color="auto"/>
                <w:right w:val="none" w:sz="0" w:space="0" w:color="auto"/>
              </w:divBdr>
            </w:div>
          </w:divsChild>
        </w:div>
        <w:div w:id="1667321417">
          <w:marLeft w:val="0"/>
          <w:marRight w:val="0"/>
          <w:marTop w:val="100"/>
          <w:marBottom w:val="0"/>
          <w:divBdr>
            <w:top w:val="none" w:sz="0" w:space="0" w:color="auto"/>
            <w:left w:val="none" w:sz="0" w:space="0" w:color="auto"/>
            <w:bottom w:val="none" w:sz="0" w:space="0" w:color="auto"/>
            <w:right w:val="none" w:sz="0" w:space="0" w:color="auto"/>
          </w:divBdr>
          <w:divsChild>
            <w:div w:id="16635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8627">
      <w:bodyDiv w:val="1"/>
      <w:marLeft w:val="0"/>
      <w:marRight w:val="0"/>
      <w:marTop w:val="0"/>
      <w:marBottom w:val="0"/>
      <w:divBdr>
        <w:top w:val="none" w:sz="0" w:space="0" w:color="auto"/>
        <w:left w:val="none" w:sz="0" w:space="0" w:color="auto"/>
        <w:bottom w:val="none" w:sz="0" w:space="0" w:color="auto"/>
        <w:right w:val="none" w:sz="0" w:space="0" w:color="auto"/>
      </w:divBdr>
    </w:div>
    <w:div w:id="1598903161">
      <w:bodyDiv w:val="1"/>
      <w:marLeft w:val="0"/>
      <w:marRight w:val="0"/>
      <w:marTop w:val="0"/>
      <w:marBottom w:val="0"/>
      <w:divBdr>
        <w:top w:val="none" w:sz="0" w:space="0" w:color="auto"/>
        <w:left w:val="none" w:sz="0" w:space="0" w:color="auto"/>
        <w:bottom w:val="none" w:sz="0" w:space="0" w:color="auto"/>
        <w:right w:val="none" w:sz="0" w:space="0" w:color="auto"/>
      </w:divBdr>
    </w:div>
    <w:div w:id="1814979552">
      <w:bodyDiv w:val="1"/>
      <w:marLeft w:val="0"/>
      <w:marRight w:val="0"/>
      <w:marTop w:val="0"/>
      <w:marBottom w:val="0"/>
      <w:divBdr>
        <w:top w:val="none" w:sz="0" w:space="0" w:color="auto"/>
        <w:left w:val="none" w:sz="0" w:space="0" w:color="auto"/>
        <w:bottom w:val="none" w:sz="0" w:space="0" w:color="auto"/>
        <w:right w:val="none" w:sz="0" w:space="0" w:color="auto"/>
      </w:divBdr>
    </w:div>
    <w:div w:id="1816726854">
      <w:bodyDiv w:val="1"/>
      <w:marLeft w:val="0"/>
      <w:marRight w:val="0"/>
      <w:marTop w:val="0"/>
      <w:marBottom w:val="0"/>
      <w:divBdr>
        <w:top w:val="none" w:sz="0" w:space="0" w:color="auto"/>
        <w:left w:val="none" w:sz="0" w:space="0" w:color="auto"/>
        <w:bottom w:val="none" w:sz="0" w:space="0" w:color="auto"/>
        <w:right w:val="none" w:sz="0" w:space="0" w:color="auto"/>
      </w:divBdr>
    </w:div>
    <w:div w:id="1991135575">
      <w:bodyDiv w:val="1"/>
      <w:marLeft w:val="0"/>
      <w:marRight w:val="0"/>
      <w:marTop w:val="0"/>
      <w:marBottom w:val="0"/>
      <w:divBdr>
        <w:top w:val="none" w:sz="0" w:space="0" w:color="auto"/>
        <w:left w:val="none" w:sz="0" w:space="0" w:color="auto"/>
        <w:bottom w:val="none" w:sz="0" w:space="0" w:color="auto"/>
        <w:right w:val="none" w:sz="0" w:space="0" w:color="auto"/>
      </w:divBdr>
    </w:div>
    <w:div w:id="2135514762">
      <w:bodyDiv w:val="1"/>
      <w:marLeft w:val="0"/>
      <w:marRight w:val="0"/>
      <w:marTop w:val="0"/>
      <w:marBottom w:val="0"/>
      <w:divBdr>
        <w:top w:val="none" w:sz="0" w:space="0" w:color="auto"/>
        <w:left w:val="none" w:sz="0" w:space="0" w:color="auto"/>
        <w:bottom w:val="none" w:sz="0" w:space="0" w:color="auto"/>
        <w:right w:val="none" w:sz="0" w:space="0" w:color="auto"/>
      </w:divBdr>
      <w:divsChild>
        <w:div w:id="1311709209">
          <w:marLeft w:val="0"/>
          <w:marRight w:val="0"/>
          <w:marTop w:val="0"/>
          <w:marBottom w:val="0"/>
          <w:divBdr>
            <w:top w:val="none" w:sz="0" w:space="0" w:color="auto"/>
            <w:left w:val="none" w:sz="0" w:space="0" w:color="auto"/>
            <w:bottom w:val="none" w:sz="0" w:space="0" w:color="auto"/>
            <w:right w:val="none" w:sz="0" w:space="0" w:color="auto"/>
          </w:divBdr>
          <w:divsChild>
            <w:div w:id="274794879">
              <w:marLeft w:val="0"/>
              <w:marRight w:val="0"/>
              <w:marTop w:val="0"/>
              <w:marBottom w:val="0"/>
              <w:divBdr>
                <w:top w:val="none" w:sz="0" w:space="0" w:color="auto"/>
                <w:left w:val="none" w:sz="0" w:space="0" w:color="auto"/>
                <w:bottom w:val="none" w:sz="0" w:space="0" w:color="auto"/>
                <w:right w:val="none" w:sz="0" w:space="0" w:color="auto"/>
              </w:divBdr>
            </w:div>
          </w:divsChild>
        </w:div>
        <w:div w:id="1164324650">
          <w:marLeft w:val="0"/>
          <w:marRight w:val="0"/>
          <w:marTop w:val="0"/>
          <w:marBottom w:val="0"/>
          <w:divBdr>
            <w:top w:val="none" w:sz="0" w:space="0" w:color="auto"/>
            <w:left w:val="none" w:sz="0" w:space="0" w:color="auto"/>
            <w:bottom w:val="none" w:sz="0" w:space="0" w:color="auto"/>
            <w:right w:val="none" w:sz="0" w:space="0" w:color="auto"/>
          </w:divBdr>
          <w:divsChild>
            <w:div w:id="1459255531">
              <w:marLeft w:val="0"/>
              <w:marRight w:val="0"/>
              <w:marTop w:val="0"/>
              <w:marBottom w:val="0"/>
              <w:divBdr>
                <w:top w:val="none" w:sz="0" w:space="0" w:color="auto"/>
                <w:left w:val="none" w:sz="0" w:space="0" w:color="auto"/>
                <w:bottom w:val="none" w:sz="0" w:space="0" w:color="auto"/>
                <w:right w:val="none" w:sz="0" w:space="0" w:color="auto"/>
              </w:divBdr>
              <w:divsChild>
                <w:div w:id="584388097">
                  <w:marLeft w:val="0"/>
                  <w:marRight w:val="0"/>
                  <w:marTop w:val="0"/>
                  <w:marBottom w:val="0"/>
                  <w:divBdr>
                    <w:top w:val="none" w:sz="0" w:space="0" w:color="auto"/>
                    <w:left w:val="none" w:sz="0" w:space="0" w:color="auto"/>
                    <w:bottom w:val="none" w:sz="0" w:space="0" w:color="auto"/>
                    <w:right w:val="none" w:sz="0" w:space="0" w:color="auto"/>
                  </w:divBdr>
                  <w:divsChild>
                    <w:div w:id="1788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3698">
              <w:marLeft w:val="0"/>
              <w:marRight w:val="0"/>
              <w:marTop w:val="0"/>
              <w:marBottom w:val="0"/>
              <w:divBdr>
                <w:top w:val="none" w:sz="0" w:space="0" w:color="auto"/>
                <w:left w:val="none" w:sz="0" w:space="0" w:color="auto"/>
                <w:bottom w:val="none" w:sz="0" w:space="0" w:color="auto"/>
                <w:right w:val="none" w:sz="0" w:space="0" w:color="auto"/>
              </w:divBdr>
              <w:divsChild>
                <w:div w:id="1485512422">
                  <w:marLeft w:val="0"/>
                  <w:marRight w:val="0"/>
                  <w:marTop w:val="0"/>
                  <w:marBottom w:val="0"/>
                  <w:divBdr>
                    <w:top w:val="none" w:sz="0" w:space="0" w:color="auto"/>
                    <w:left w:val="none" w:sz="0" w:space="0" w:color="auto"/>
                    <w:bottom w:val="none" w:sz="0" w:space="0" w:color="auto"/>
                    <w:right w:val="none" w:sz="0" w:space="0" w:color="auto"/>
                  </w:divBdr>
                  <w:divsChild>
                    <w:div w:id="70390561">
                      <w:marLeft w:val="0"/>
                      <w:marRight w:val="0"/>
                      <w:marTop w:val="0"/>
                      <w:marBottom w:val="0"/>
                      <w:divBdr>
                        <w:top w:val="none" w:sz="0" w:space="0" w:color="auto"/>
                        <w:left w:val="none" w:sz="0" w:space="0" w:color="auto"/>
                        <w:bottom w:val="none" w:sz="0" w:space="0" w:color="auto"/>
                        <w:right w:val="none" w:sz="0" w:space="0" w:color="auto"/>
                      </w:divBdr>
                      <w:divsChild>
                        <w:div w:id="1705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rofile/Marly-Carvalh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5254076</dc:creator>
  <cp:lastModifiedBy>5254076</cp:lastModifiedBy>
  <cp:revision>3</cp:revision>
  <dcterms:created xsi:type="dcterms:W3CDTF">2022-11-17T17:48:00Z</dcterms:created>
  <dcterms:modified xsi:type="dcterms:W3CDTF">2022-11-17T17:50:00Z</dcterms:modified>
</cp:coreProperties>
</file>